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9867" w14:textId="4BEA3441" w:rsidR="001E09A9" w:rsidRPr="00A537A2" w:rsidRDefault="001A0577" w:rsidP="001E09A9">
      <w:pPr>
        <w:jc w:val="both"/>
        <w:rPr>
          <w:rFonts w:ascii="Arial" w:hAnsi="Arial" w:cs="Arial"/>
        </w:rPr>
      </w:pPr>
      <w:r w:rsidRPr="00A537A2">
        <w:rPr>
          <w:rFonts w:ascii="Arial" w:hAnsi="Arial" w:cs="Arial"/>
        </w:rPr>
        <w:t>Reunião Ordinária do Comitê de Investimento do Guanhães Prev. Aos (2</w:t>
      </w:r>
      <w:r w:rsidRPr="00A537A2">
        <w:rPr>
          <w:rFonts w:ascii="Arial" w:hAnsi="Arial" w:cs="Arial"/>
        </w:rPr>
        <w:t>1</w:t>
      </w:r>
      <w:r w:rsidRPr="00A537A2">
        <w:rPr>
          <w:rFonts w:ascii="Arial" w:hAnsi="Arial" w:cs="Arial"/>
        </w:rPr>
        <w:t xml:space="preserve">) vinte e </w:t>
      </w:r>
      <w:r w:rsidRPr="00A537A2">
        <w:rPr>
          <w:rFonts w:ascii="Arial" w:hAnsi="Arial" w:cs="Arial"/>
        </w:rPr>
        <w:t>um</w:t>
      </w:r>
      <w:r w:rsidRPr="00A537A2">
        <w:rPr>
          <w:rFonts w:ascii="Arial" w:hAnsi="Arial" w:cs="Arial"/>
        </w:rPr>
        <w:t xml:space="preserve"> dias do mês de </w:t>
      </w:r>
      <w:r w:rsidRPr="00A537A2">
        <w:rPr>
          <w:rFonts w:ascii="Arial" w:hAnsi="Arial" w:cs="Arial"/>
        </w:rPr>
        <w:t>fevereiro</w:t>
      </w:r>
      <w:r w:rsidRPr="00A537A2">
        <w:rPr>
          <w:rFonts w:ascii="Arial" w:hAnsi="Arial" w:cs="Arial"/>
        </w:rPr>
        <w:t xml:space="preserve"> de 2021, às 13 h 00 min (treze) horas, na sede do Instituto de Previdência dos Servidores Públicos do Município de Guanhães – Guanhães Prev, situado a Rua Monsenhor Pinheiro, nº 101, centro, Guanhães/MG, reuniu-se o Comitê de Investimento do Instituto, Jane Maria Rays Pires, Maria da Conceição de Souza Barbos</w:t>
      </w:r>
      <w:r w:rsidR="00827F2A" w:rsidRPr="00A537A2">
        <w:rPr>
          <w:rFonts w:ascii="Arial" w:hAnsi="Arial" w:cs="Arial"/>
        </w:rPr>
        <w:t>a</w:t>
      </w:r>
      <w:r w:rsidRPr="00A537A2">
        <w:rPr>
          <w:rFonts w:ascii="Arial" w:hAnsi="Arial" w:cs="Arial"/>
        </w:rPr>
        <w:t xml:space="preserve"> e Rosimery Aparecida Inácio de Pinho Procópio.</w:t>
      </w:r>
      <w:r w:rsidR="001D7E8F" w:rsidRPr="00A537A2">
        <w:rPr>
          <w:rFonts w:ascii="Arial" w:hAnsi="Arial" w:cs="Arial"/>
        </w:rPr>
        <w:t xml:space="preserve"> Márcia Helena</w:t>
      </w:r>
      <w:r w:rsidR="006765CF" w:rsidRPr="00A537A2">
        <w:rPr>
          <w:rFonts w:ascii="Arial" w:hAnsi="Arial" w:cs="Arial"/>
        </w:rPr>
        <w:t xml:space="preserve"> Pires Reis</w:t>
      </w:r>
      <w:r w:rsidR="001D7E8F" w:rsidRPr="00A537A2">
        <w:rPr>
          <w:rFonts w:ascii="Arial" w:hAnsi="Arial" w:cs="Arial"/>
        </w:rPr>
        <w:t xml:space="preserve"> está de licença médica e Natalia</w:t>
      </w:r>
      <w:r w:rsidR="006765CF" w:rsidRPr="00A537A2">
        <w:rPr>
          <w:rFonts w:ascii="Arial" w:hAnsi="Arial" w:cs="Arial"/>
        </w:rPr>
        <w:t xml:space="preserve"> Caetano dos Santos,</w:t>
      </w:r>
      <w:r w:rsidR="001D7E8F" w:rsidRPr="00A537A2">
        <w:rPr>
          <w:rFonts w:ascii="Arial" w:hAnsi="Arial" w:cs="Arial"/>
        </w:rPr>
        <w:t xml:space="preserve"> ausente</w:t>
      </w:r>
      <w:r w:rsidR="006765CF" w:rsidRPr="00A537A2">
        <w:rPr>
          <w:rFonts w:ascii="Arial" w:hAnsi="Arial" w:cs="Arial"/>
        </w:rPr>
        <w:t>.</w:t>
      </w:r>
      <w:r w:rsidRPr="00A537A2">
        <w:rPr>
          <w:rFonts w:ascii="Arial" w:hAnsi="Arial" w:cs="Arial"/>
        </w:rPr>
        <w:t xml:space="preserve"> </w:t>
      </w:r>
      <w:r w:rsidR="006765CF" w:rsidRPr="00A537A2">
        <w:rPr>
          <w:rFonts w:ascii="Arial" w:hAnsi="Arial" w:cs="Arial"/>
        </w:rPr>
        <w:t xml:space="preserve">Rosimery, </w:t>
      </w:r>
      <w:r w:rsidRPr="00A537A2">
        <w:rPr>
          <w:rFonts w:ascii="Arial" w:hAnsi="Arial" w:cs="Arial"/>
        </w:rPr>
        <w:t xml:space="preserve">presidente do Comitê, abriu a reunião dando boas-vindas a todos os presentes e </w:t>
      </w:r>
      <w:r w:rsidR="006765CF" w:rsidRPr="00A537A2">
        <w:rPr>
          <w:rFonts w:ascii="Arial" w:hAnsi="Arial" w:cs="Arial"/>
        </w:rPr>
        <w:t xml:space="preserve">iniciou falando da preocupação com o mercado financeiro e com a nossa carteira de investimento e </w:t>
      </w:r>
      <w:r w:rsidR="003F74FC" w:rsidRPr="00A537A2">
        <w:rPr>
          <w:rFonts w:ascii="Arial" w:hAnsi="Arial" w:cs="Arial"/>
        </w:rPr>
        <w:t>nos apresentou a análise d</w:t>
      </w:r>
      <w:r w:rsidR="006765CF" w:rsidRPr="00A537A2">
        <w:rPr>
          <w:rFonts w:ascii="Arial" w:hAnsi="Arial" w:cs="Arial"/>
        </w:rPr>
        <w:t xml:space="preserve">e alguns </w:t>
      </w:r>
      <w:r w:rsidR="003F74FC" w:rsidRPr="00A537A2">
        <w:rPr>
          <w:rFonts w:ascii="Arial" w:hAnsi="Arial" w:cs="Arial"/>
        </w:rPr>
        <w:t xml:space="preserve">fundos de investimento, e </w:t>
      </w:r>
      <w:r w:rsidR="006765CF" w:rsidRPr="00A537A2">
        <w:rPr>
          <w:rFonts w:ascii="Arial" w:hAnsi="Arial" w:cs="Arial"/>
        </w:rPr>
        <w:t xml:space="preserve">análise da nossa carteira de investimentos com </w:t>
      </w:r>
      <w:r w:rsidR="003F74FC" w:rsidRPr="00A537A2">
        <w:rPr>
          <w:rFonts w:ascii="Arial" w:hAnsi="Arial" w:cs="Arial"/>
        </w:rPr>
        <w:t xml:space="preserve">recomendação </w:t>
      </w:r>
      <w:r w:rsidR="005C3DCB" w:rsidRPr="00A537A2">
        <w:rPr>
          <w:rFonts w:ascii="Arial" w:hAnsi="Arial" w:cs="Arial"/>
        </w:rPr>
        <w:t>d</w:t>
      </w:r>
      <w:r w:rsidR="003F74FC" w:rsidRPr="00A537A2">
        <w:rPr>
          <w:rFonts w:ascii="Arial" w:hAnsi="Arial" w:cs="Arial"/>
        </w:rPr>
        <w:t>e diversifica</w:t>
      </w:r>
      <w:r w:rsidR="005C3DCB" w:rsidRPr="00A537A2">
        <w:rPr>
          <w:rFonts w:ascii="Arial" w:hAnsi="Arial" w:cs="Arial"/>
        </w:rPr>
        <w:t>ção</w:t>
      </w:r>
      <w:r w:rsidR="003F74FC" w:rsidRPr="00A537A2">
        <w:rPr>
          <w:rFonts w:ascii="Arial" w:hAnsi="Arial" w:cs="Arial"/>
        </w:rPr>
        <w:t>, m</w:t>
      </w:r>
      <w:r w:rsidR="005C3DCB" w:rsidRPr="00A537A2">
        <w:rPr>
          <w:rFonts w:ascii="Arial" w:hAnsi="Arial" w:cs="Arial"/>
        </w:rPr>
        <w:t>a</w:t>
      </w:r>
      <w:r w:rsidR="003F74FC" w:rsidRPr="00A537A2">
        <w:rPr>
          <w:rFonts w:ascii="Arial" w:hAnsi="Arial" w:cs="Arial"/>
        </w:rPr>
        <w:t>s, essa</w:t>
      </w:r>
      <w:r w:rsidR="006765CF" w:rsidRPr="00A537A2">
        <w:rPr>
          <w:rFonts w:ascii="Arial" w:hAnsi="Arial" w:cs="Arial"/>
        </w:rPr>
        <w:t>s</w:t>
      </w:r>
      <w:r w:rsidR="003F74FC" w:rsidRPr="00A537A2">
        <w:rPr>
          <w:rFonts w:ascii="Arial" w:hAnsi="Arial" w:cs="Arial"/>
        </w:rPr>
        <w:t xml:space="preserve"> análises são do ano de 2021 </w:t>
      </w:r>
      <w:r w:rsidR="006765CF" w:rsidRPr="00A537A2">
        <w:rPr>
          <w:rFonts w:ascii="Arial" w:hAnsi="Arial" w:cs="Arial"/>
        </w:rPr>
        <w:t xml:space="preserve">e </w:t>
      </w:r>
      <w:r w:rsidR="003F74FC" w:rsidRPr="00A537A2">
        <w:rPr>
          <w:rFonts w:ascii="Arial" w:hAnsi="Arial" w:cs="Arial"/>
        </w:rPr>
        <w:t>da carteira de dezembro</w:t>
      </w:r>
      <w:r w:rsidR="006765CF" w:rsidRPr="00A537A2">
        <w:rPr>
          <w:rFonts w:ascii="Arial" w:hAnsi="Arial" w:cs="Arial"/>
        </w:rPr>
        <w:t>/21</w:t>
      </w:r>
      <w:r w:rsidR="00FE7907" w:rsidRPr="00A537A2">
        <w:rPr>
          <w:rFonts w:ascii="Arial" w:hAnsi="Arial" w:cs="Arial"/>
        </w:rPr>
        <w:t xml:space="preserve">. Como </w:t>
      </w:r>
      <w:r w:rsidR="005C3DCB" w:rsidRPr="00A537A2">
        <w:rPr>
          <w:rFonts w:ascii="Arial" w:hAnsi="Arial" w:cs="Arial"/>
        </w:rPr>
        <w:t>h</w:t>
      </w:r>
      <w:r w:rsidR="00FE7907" w:rsidRPr="00A537A2">
        <w:rPr>
          <w:rFonts w:ascii="Arial" w:hAnsi="Arial" w:cs="Arial"/>
        </w:rPr>
        <w:t>ouve várias mudanças no cenário econômico e estamos sem a</w:t>
      </w:r>
      <w:r w:rsidR="006912E8" w:rsidRPr="00A537A2">
        <w:rPr>
          <w:rFonts w:ascii="Arial" w:hAnsi="Arial" w:cs="Arial"/>
        </w:rPr>
        <w:t xml:space="preserve">ssessoria </w:t>
      </w:r>
      <w:r w:rsidR="005C3DCB" w:rsidRPr="00A537A2">
        <w:rPr>
          <w:rFonts w:ascii="Arial" w:hAnsi="Arial" w:cs="Arial"/>
        </w:rPr>
        <w:t xml:space="preserve">financeira </w:t>
      </w:r>
      <w:r w:rsidR="006912E8" w:rsidRPr="00A537A2">
        <w:rPr>
          <w:rFonts w:ascii="Arial" w:hAnsi="Arial" w:cs="Arial"/>
        </w:rPr>
        <w:t>devido a suspensão do processo licitatóri</w:t>
      </w:r>
      <w:r w:rsidR="005C3DCB" w:rsidRPr="00A537A2">
        <w:rPr>
          <w:rFonts w:ascii="Arial" w:hAnsi="Arial" w:cs="Arial"/>
        </w:rPr>
        <w:t>o</w:t>
      </w:r>
      <w:r w:rsidR="006912E8" w:rsidRPr="00A537A2">
        <w:rPr>
          <w:rFonts w:ascii="Arial" w:hAnsi="Arial" w:cs="Arial"/>
        </w:rPr>
        <w:t xml:space="preserve"> pelo tribunal de contas, por den</w:t>
      </w:r>
      <w:r w:rsidR="00FF129D" w:rsidRPr="00A537A2">
        <w:rPr>
          <w:rFonts w:ascii="Arial" w:hAnsi="Arial" w:cs="Arial"/>
        </w:rPr>
        <w:t>ú</w:t>
      </w:r>
      <w:r w:rsidR="006912E8" w:rsidRPr="00A537A2">
        <w:rPr>
          <w:rFonts w:ascii="Arial" w:hAnsi="Arial" w:cs="Arial"/>
        </w:rPr>
        <w:t xml:space="preserve">ncia da empresa “Mensurar” e </w:t>
      </w:r>
      <w:r w:rsidR="005C3DCB" w:rsidRPr="00A537A2">
        <w:rPr>
          <w:rFonts w:ascii="Arial" w:hAnsi="Arial" w:cs="Arial"/>
        </w:rPr>
        <w:t xml:space="preserve">embora </w:t>
      </w:r>
      <w:r w:rsidR="006912E8" w:rsidRPr="00A537A2">
        <w:rPr>
          <w:rFonts w:ascii="Arial" w:hAnsi="Arial" w:cs="Arial"/>
        </w:rPr>
        <w:t xml:space="preserve">o </w:t>
      </w:r>
      <w:r w:rsidR="005C3DCB" w:rsidRPr="00A537A2">
        <w:rPr>
          <w:rFonts w:ascii="Arial" w:hAnsi="Arial" w:cs="Arial"/>
        </w:rPr>
        <w:t>TCE MG</w:t>
      </w:r>
      <w:r w:rsidR="006912E8" w:rsidRPr="00A537A2">
        <w:rPr>
          <w:rFonts w:ascii="Arial" w:hAnsi="Arial" w:cs="Arial"/>
        </w:rPr>
        <w:t xml:space="preserve"> </w:t>
      </w:r>
      <w:r w:rsidR="005C3DCB" w:rsidRPr="00A537A2">
        <w:rPr>
          <w:rFonts w:ascii="Arial" w:hAnsi="Arial" w:cs="Arial"/>
        </w:rPr>
        <w:t xml:space="preserve">já tenha realizado audiência para o julgamento da mesma </w:t>
      </w:r>
      <w:r w:rsidR="006765CF" w:rsidRPr="00A537A2">
        <w:rPr>
          <w:rFonts w:ascii="Arial" w:hAnsi="Arial" w:cs="Arial"/>
        </w:rPr>
        <w:t xml:space="preserve">em 08/02, </w:t>
      </w:r>
      <w:r w:rsidR="006912E8" w:rsidRPr="00A537A2">
        <w:rPr>
          <w:rFonts w:ascii="Arial" w:hAnsi="Arial" w:cs="Arial"/>
        </w:rPr>
        <w:t xml:space="preserve">ainda não nos notificou da </w:t>
      </w:r>
      <w:r w:rsidR="006913FA" w:rsidRPr="00A537A2">
        <w:rPr>
          <w:rFonts w:ascii="Arial" w:hAnsi="Arial" w:cs="Arial"/>
        </w:rPr>
        <w:t>decisão final</w:t>
      </w:r>
      <w:r w:rsidR="006912E8" w:rsidRPr="00A537A2">
        <w:rPr>
          <w:rFonts w:ascii="Arial" w:hAnsi="Arial" w:cs="Arial"/>
        </w:rPr>
        <w:t xml:space="preserve">, </w:t>
      </w:r>
      <w:r w:rsidR="001E09A9" w:rsidRPr="00A537A2">
        <w:rPr>
          <w:rFonts w:ascii="Arial" w:hAnsi="Arial" w:cs="Arial"/>
        </w:rPr>
        <w:t xml:space="preserve">sendo assim, </w:t>
      </w:r>
      <w:r w:rsidR="006912E8" w:rsidRPr="00A537A2">
        <w:rPr>
          <w:rFonts w:ascii="Arial" w:hAnsi="Arial" w:cs="Arial"/>
        </w:rPr>
        <w:t>aguard</w:t>
      </w:r>
      <w:r w:rsidR="005C3DCB" w:rsidRPr="00A537A2">
        <w:rPr>
          <w:rFonts w:ascii="Arial" w:hAnsi="Arial" w:cs="Arial"/>
        </w:rPr>
        <w:t>a</w:t>
      </w:r>
      <w:r w:rsidR="001E09A9" w:rsidRPr="00A537A2">
        <w:rPr>
          <w:rFonts w:ascii="Arial" w:hAnsi="Arial" w:cs="Arial"/>
        </w:rPr>
        <w:t xml:space="preserve">remos a notificação para a conclusão do processo licitatório e contratação da assessoria </w:t>
      </w:r>
      <w:r w:rsidR="006912E8" w:rsidRPr="00A537A2">
        <w:rPr>
          <w:rFonts w:ascii="Arial" w:hAnsi="Arial" w:cs="Arial"/>
        </w:rPr>
        <w:t>para fazer</w:t>
      </w:r>
      <w:r w:rsidR="001E09A9" w:rsidRPr="00A537A2">
        <w:rPr>
          <w:rFonts w:ascii="Arial" w:hAnsi="Arial" w:cs="Arial"/>
        </w:rPr>
        <w:t>mos</w:t>
      </w:r>
      <w:r w:rsidR="006912E8" w:rsidRPr="00A537A2">
        <w:rPr>
          <w:rFonts w:ascii="Arial" w:hAnsi="Arial" w:cs="Arial"/>
        </w:rPr>
        <w:t xml:space="preserve"> </w:t>
      </w:r>
      <w:r w:rsidR="006913FA" w:rsidRPr="00A537A2">
        <w:rPr>
          <w:rFonts w:ascii="Arial" w:hAnsi="Arial" w:cs="Arial"/>
        </w:rPr>
        <w:t xml:space="preserve">as </w:t>
      </w:r>
      <w:r w:rsidR="006912E8" w:rsidRPr="00A537A2">
        <w:rPr>
          <w:rFonts w:ascii="Arial" w:hAnsi="Arial" w:cs="Arial"/>
        </w:rPr>
        <w:t>realocações necessárias,</w:t>
      </w:r>
      <w:r w:rsidR="006765CF" w:rsidRPr="00A537A2">
        <w:rPr>
          <w:rFonts w:ascii="Arial" w:hAnsi="Arial" w:cs="Arial"/>
        </w:rPr>
        <w:t xml:space="preserve"> pois</w:t>
      </w:r>
      <w:r w:rsidR="006912E8" w:rsidRPr="00A537A2">
        <w:rPr>
          <w:rFonts w:ascii="Arial" w:hAnsi="Arial" w:cs="Arial"/>
        </w:rPr>
        <w:t xml:space="preserve"> devido ao fato de não termos analise </w:t>
      </w:r>
      <w:r w:rsidR="006913FA" w:rsidRPr="00A537A2">
        <w:rPr>
          <w:rFonts w:ascii="Arial" w:hAnsi="Arial" w:cs="Arial"/>
        </w:rPr>
        <w:t xml:space="preserve">atual </w:t>
      </w:r>
      <w:r w:rsidR="006912E8" w:rsidRPr="00A537A2">
        <w:rPr>
          <w:rFonts w:ascii="Arial" w:hAnsi="Arial" w:cs="Arial"/>
        </w:rPr>
        <w:t xml:space="preserve">da carteira de investimento do instituto e nem dos fundos </w:t>
      </w:r>
      <w:r w:rsidR="006913FA" w:rsidRPr="00A537A2">
        <w:rPr>
          <w:rFonts w:ascii="Arial" w:hAnsi="Arial" w:cs="Arial"/>
        </w:rPr>
        <w:t>pleiteados</w:t>
      </w:r>
      <w:r w:rsidR="006765CF" w:rsidRPr="00A537A2">
        <w:rPr>
          <w:rFonts w:ascii="Arial" w:hAnsi="Arial" w:cs="Arial"/>
        </w:rPr>
        <w:t xml:space="preserve"> e c</w:t>
      </w:r>
      <w:r w:rsidR="006913FA" w:rsidRPr="00A537A2">
        <w:rPr>
          <w:rFonts w:ascii="Arial" w:hAnsi="Arial" w:cs="Arial"/>
        </w:rPr>
        <w:t xml:space="preserve">omo o mercado está muito instável ficamos inseguras de seguir as recomendações referentes a análise da carteira 12/21 porque indicaram na época realocação em fundos do segmento de investimento no exterior e fundos de ações o que pode não ser mais adequado para realidade nesta data. </w:t>
      </w:r>
      <w:r w:rsidR="001E09A9" w:rsidRPr="00A537A2">
        <w:rPr>
          <w:rFonts w:ascii="Arial" w:hAnsi="Arial" w:cs="Arial"/>
        </w:rPr>
        <w:t xml:space="preserve">O que estamos </w:t>
      </w:r>
      <w:r w:rsidR="006765CF" w:rsidRPr="00A537A2">
        <w:rPr>
          <w:rFonts w:ascii="Arial" w:hAnsi="Arial" w:cs="Arial"/>
        </w:rPr>
        <w:t xml:space="preserve">analisando e </w:t>
      </w:r>
      <w:r w:rsidR="001E09A9" w:rsidRPr="00A537A2">
        <w:rPr>
          <w:rFonts w:ascii="Arial" w:hAnsi="Arial" w:cs="Arial"/>
        </w:rPr>
        <w:t xml:space="preserve">discutindo é sobre a possibilidade de encurtarmos os investimentos da nossa carteira para adequação a resposta do mercado neste momento. Passo seguinte, </w:t>
      </w:r>
      <w:r w:rsidR="006913FA" w:rsidRPr="00A537A2">
        <w:rPr>
          <w:rFonts w:ascii="Arial" w:hAnsi="Arial" w:cs="Arial"/>
        </w:rPr>
        <w:t xml:space="preserve">Rosimery apresentou </w:t>
      </w:r>
      <w:r w:rsidR="00FD6072" w:rsidRPr="00A537A2">
        <w:rPr>
          <w:rFonts w:ascii="Arial" w:hAnsi="Arial" w:cs="Arial"/>
        </w:rPr>
        <w:t>os dados do fechamento d</w:t>
      </w:r>
      <w:r w:rsidR="006912E8" w:rsidRPr="00A537A2">
        <w:rPr>
          <w:rFonts w:ascii="Arial" w:hAnsi="Arial" w:cs="Arial"/>
        </w:rPr>
        <w:t xml:space="preserve">o </w:t>
      </w:r>
      <w:r w:rsidR="008D2B40" w:rsidRPr="00A537A2">
        <w:rPr>
          <w:rFonts w:ascii="Arial" w:hAnsi="Arial" w:cs="Arial"/>
        </w:rPr>
        <w:t xml:space="preserve">mês de dezembro </w:t>
      </w:r>
      <w:r w:rsidR="00FD6072" w:rsidRPr="00A537A2">
        <w:rPr>
          <w:rFonts w:ascii="Arial" w:hAnsi="Arial" w:cs="Arial"/>
        </w:rPr>
        <w:t xml:space="preserve">e </w:t>
      </w:r>
      <w:r w:rsidR="008D2B40" w:rsidRPr="00A537A2">
        <w:rPr>
          <w:rFonts w:ascii="Arial" w:hAnsi="Arial" w:cs="Arial"/>
        </w:rPr>
        <w:t>nós tivemos um retorno de 1,42%</w:t>
      </w:r>
      <w:r w:rsidR="00D94523" w:rsidRPr="00A537A2">
        <w:rPr>
          <w:rFonts w:ascii="Arial" w:hAnsi="Arial" w:cs="Arial"/>
        </w:rPr>
        <w:t xml:space="preserve"> o que representou um valor monetário de R$</w:t>
      </w:r>
      <w:r w:rsidR="00D94523" w:rsidRPr="00A537A2">
        <w:rPr>
          <w:rFonts w:ascii="Arial" w:hAnsi="Arial" w:cs="Arial"/>
          <w:shd w:val="clear" w:color="auto" w:fill="F5F5F5"/>
        </w:rPr>
        <w:t>593.189,60</w:t>
      </w:r>
      <w:r w:rsidR="00D94523" w:rsidRPr="00A537A2">
        <w:rPr>
          <w:rFonts w:ascii="Arial" w:hAnsi="Arial" w:cs="Arial"/>
          <w:shd w:val="clear" w:color="auto" w:fill="F5F5F5"/>
        </w:rPr>
        <w:t xml:space="preserve"> e no ano de (R$</w:t>
      </w:r>
      <w:r w:rsidR="00D94523" w:rsidRPr="00A537A2">
        <w:rPr>
          <w:rFonts w:ascii="Arial" w:hAnsi="Arial" w:cs="Arial"/>
          <w:shd w:val="clear" w:color="auto" w:fill="F5F5F5"/>
        </w:rPr>
        <w:t>998.875,42</w:t>
      </w:r>
      <w:r w:rsidR="00D94523" w:rsidRPr="00A537A2">
        <w:rPr>
          <w:rFonts w:ascii="Arial" w:hAnsi="Arial" w:cs="Arial"/>
          <w:shd w:val="clear" w:color="auto" w:fill="F5F5F5"/>
        </w:rPr>
        <w:t>)</w:t>
      </w:r>
      <w:r w:rsidR="00FD6072" w:rsidRPr="00A537A2">
        <w:rPr>
          <w:rFonts w:ascii="Arial" w:hAnsi="Arial" w:cs="Arial"/>
        </w:rPr>
        <w:t>. N</w:t>
      </w:r>
      <w:r w:rsidR="008D2B40" w:rsidRPr="00A537A2">
        <w:rPr>
          <w:rFonts w:ascii="Arial" w:hAnsi="Arial" w:cs="Arial"/>
        </w:rPr>
        <w:t>o ano de 2021 nós tivemos 6 meses com retorno positivo e 6 meses com retorno negativo. No fechamento do ano a meta do mês foi positiva</w:t>
      </w:r>
      <w:r w:rsidR="00FD6072" w:rsidRPr="00A537A2">
        <w:rPr>
          <w:rFonts w:ascii="Arial" w:hAnsi="Arial" w:cs="Arial"/>
        </w:rPr>
        <w:t>,</w:t>
      </w:r>
      <w:r w:rsidR="008D2B40" w:rsidRPr="00A537A2">
        <w:rPr>
          <w:rFonts w:ascii="Arial" w:hAnsi="Arial" w:cs="Arial"/>
        </w:rPr>
        <w:t xml:space="preserve"> mas o acumulado foi de -2,35% contra 16,07%</w:t>
      </w:r>
      <w:r w:rsidR="00FD6072" w:rsidRPr="00A537A2">
        <w:rPr>
          <w:rFonts w:ascii="Arial" w:hAnsi="Arial" w:cs="Arial"/>
        </w:rPr>
        <w:t xml:space="preserve"> da meta atuarial</w:t>
      </w:r>
      <w:r w:rsidR="008D2B40" w:rsidRPr="00A537A2">
        <w:rPr>
          <w:rFonts w:ascii="Arial" w:hAnsi="Arial" w:cs="Arial"/>
        </w:rPr>
        <w:t>, que é explicado pela alta do IPCA que fechou em 10,59% + 5,48% da meta de rentabilidade do instituto</w:t>
      </w:r>
      <w:r w:rsidR="00CC5953" w:rsidRPr="00A537A2">
        <w:rPr>
          <w:rFonts w:ascii="Arial" w:hAnsi="Arial" w:cs="Arial"/>
        </w:rPr>
        <w:t>. Outro ponto impactante</w:t>
      </w:r>
      <w:r w:rsidR="00FD6072" w:rsidRPr="00A537A2">
        <w:rPr>
          <w:rFonts w:ascii="Arial" w:hAnsi="Arial" w:cs="Arial"/>
        </w:rPr>
        <w:t xml:space="preserve"> </w:t>
      </w:r>
      <w:r w:rsidR="008D2B40" w:rsidRPr="00A537A2">
        <w:rPr>
          <w:rFonts w:ascii="Arial" w:hAnsi="Arial" w:cs="Arial"/>
        </w:rPr>
        <w:t xml:space="preserve">também </w:t>
      </w:r>
      <w:r w:rsidR="00CC5953" w:rsidRPr="00A537A2">
        <w:rPr>
          <w:rFonts w:ascii="Arial" w:hAnsi="Arial" w:cs="Arial"/>
        </w:rPr>
        <w:t xml:space="preserve">foi </w:t>
      </w:r>
      <w:r w:rsidR="008D2B40" w:rsidRPr="00A537A2">
        <w:rPr>
          <w:rFonts w:ascii="Arial" w:hAnsi="Arial" w:cs="Arial"/>
        </w:rPr>
        <w:t>a alta volatilidade tanto na renda fixa quan</w:t>
      </w:r>
      <w:r w:rsidR="00FD6072" w:rsidRPr="00A537A2">
        <w:rPr>
          <w:rFonts w:ascii="Arial" w:hAnsi="Arial" w:cs="Arial"/>
        </w:rPr>
        <w:t>t</w:t>
      </w:r>
      <w:r w:rsidR="008D2B40" w:rsidRPr="00A537A2">
        <w:rPr>
          <w:rFonts w:ascii="Arial" w:hAnsi="Arial" w:cs="Arial"/>
        </w:rPr>
        <w:t xml:space="preserve">o na renda variável mais </w:t>
      </w:r>
      <w:r w:rsidR="00FD6072" w:rsidRPr="00A537A2">
        <w:rPr>
          <w:rFonts w:ascii="Arial" w:hAnsi="Arial" w:cs="Arial"/>
        </w:rPr>
        <w:t xml:space="preserve">o aumento de infecções pela variante ômicrom, </w:t>
      </w:r>
      <w:r w:rsidR="008D2B40" w:rsidRPr="00A537A2">
        <w:rPr>
          <w:rFonts w:ascii="Arial" w:hAnsi="Arial" w:cs="Arial"/>
        </w:rPr>
        <w:t>COVID</w:t>
      </w:r>
      <w:r w:rsidR="00CC5953" w:rsidRPr="00A537A2">
        <w:rPr>
          <w:rFonts w:ascii="Arial" w:hAnsi="Arial" w:cs="Arial"/>
        </w:rPr>
        <w:t>-</w:t>
      </w:r>
      <w:r w:rsidR="008D2B40" w:rsidRPr="00A537A2">
        <w:rPr>
          <w:rFonts w:ascii="Arial" w:hAnsi="Arial" w:cs="Arial"/>
        </w:rPr>
        <w:t>19</w:t>
      </w:r>
      <w:r w:rsidR="00CC5953" w:rsidRPr="00A537A2">
        <w:rPr>
          <w:rFonts w:ascii="Arial" w:hAnsi="Arial" w:cs="Arial"/>
        </w:rPr>
        <w:t>,</w:t>
      </w:r>
      <w:r w:rsidR="008D2B40" w:rsidRPr="00A537A2">
        <w:rPr>
          <w:rFonts w:ascii="Arial" w:hAnsi="Arial" w:cs="Arial"/>
        </w:rPr>
        <w:t xml:space="preserve"> que ainda está causando volati</w:t>
      </w:r>
      <w:r w:rsidR="003E6657" w:rsidRPr="00A537A2">
        <w:rPr>
          <w:rFonts w:ascii="Arial" w:hAnsi="Arial" w:cs="Arial"/>
        </w:rPr>
        <w:t>li</w:t>
      </w:r>
      <w:r w:rsidR="008D2B40" w:rsidRPr="00A537A2">
        <w:rPr>
          <w:rFonts w:ascii="Arial" w:hAnsi="Arial" w:cs="Arial"/>
        </w:rPr>
        <w:t>dade no mercado financeiro</w:t>
      </w:r>
      <w:r w:rsidR="00CC5953" w:rsidRPr="00A537A2">
        <w:rPr>
          <w:rFonts w:ascii="Arial" w:hAnsi="Arial" w:cs="Arial"/>
        </w:rPr>
        <w:t xml:space="preserve"> o que nos deixa tristes e preocupadas </w:t>
      </w:r>
      <w:r w:rsidR="00DB3B2D" w:rsidRPr="00A537A2">
        <w:rPr>
          <w:rFonts w:ascii="Arial" w:hAnsi="Arial" w:cs="Arial"/>
        </w:rPr>
        <w:t>porque todas as metas traçadas não superaram a instabilidade do mercado.</w:t>
      </w:r>
      <w:r w:rsidR="00CC5953" w:rsidRPr="00A537A2">
        <w:rPr>
          <w:rFonts w:ascii="Arial" w:hAnsi="Arial" w:cs="Arial"/>
        </w:rPr>
        <w:t xml:space="preserve"> Em seguida</w:t>
      </w:r>
      <w:r w:rsidR="00FD6072" w:rsidRPr="00A537A2">
        <w:rPr>
          <w:rFonts w:ascii="Arial" w:hAnsi="Arial" w:cs="Arial"/>
        </w:rPr>
        <w:t xml:space="preserve">, </w:t>
      </w:r>
      <w:r w:rsidR="00E46C09" w:rsidRPr="00A537A2">
        <w:rPr>
          <w:rFonts w:ascii="Arial" w:hAnsi="Arial" w:cs="Arial"/>
        </w:rPr>
        <w:t xml:space="preserve"> a </w:t>
      </w:r>
      <w:r w:rsidR="00FD6072" w:rsidRPr="00A537A2">
        <w:rPr>
          <w:rFonts w:ascii="Arial" w:hAnsi="Arial" w:cs="Arial"/>
        </w:rPr>
        <w:t>presi</w:t>
      </w:r>
      <w:r w:rsidR="00E46C09" w:rsidRPr="00A537A2">
        <w:rPr>
          <w:rFonts w:ascii="Arial" w:hAnsi="Arial" w:cs="Arial"/>
        </w:rPr>
        <w:t xml:space="preserve">dente nos comunicou que foi realizado </w:t>
      </w:r>
      <w:r w:rsidR="00FD6072" w:rsidRPr="00A537A2">
        <w:rPr>
          <w:rFonts w:ascii="Arial" w:hAnsi="Arial" w:cs="Arial"/>
        </w:rPr>
        <w:t>um</w:t>
      </w:r>
      <w:r w:rsidR="00E46C09" w:rsidRPr="00A537A2">
        <w:rPr>
          <w:rFonts w:ascii="Arial" w:hAnsi="Arial" w:cs="Arial"/>
        </w:rPr>
        <w:t xml:space="preserve"> implit das cotas do fundo Brazilian </w:t>
      </w:r>
      <w:r w:rsidR="00FD6072" w:rsidRPr="00A537A2">
        <w:rPr>
          <w:rFonts w:ascii="Arial" w:hAnsi="Arial" w:cs="Arial"/>
        </w:rPr>
        <w:t>G</w:t>
      </w:r>
      <w:r w:rsidR="00E46C09" w:rsidRPr="00A537A2">
        <w:rPr>
          <w:rFonts w:ascii="Arial" w:hAnsi="Arial" w:cs="Arial"/>
        </w:rPr>
        <w:t>raveyard (</w:t>
      </w:r>
      <w:r w:rsidR="00FD6072" w:rsidRPr="00A537A2">
        <w:rPr>
          <w:rFonts w:ascii="Arial" w:hAnsi="Arial" w:cs="Arial"/>
        </w:rPr>
        <w:t>CARE</w:t>
      </w:r>
      <w:r w:rsidR="00E46C09" w:rsidRPr="00A537A2">
        <w:rPr>
          <w:rFonts w:ascii="Arial" w:hAnsi="Arial" w:cs="Arial"/>
        </w:rPr>
        <w:t xml:space="preserve"> 11) devido a notificação da B3 </w:t>
      </w:r>
      <w:r w:rsidR="00511636" w:rsidRPr="00A537A2">
        <w:rPr>
          <w:rFonts w:ascii="Arial" w:hAnsi="Arial" w:cs="Arial"/>
        </w:rPr>
        <w:t xml:space="preserve">ao administrador do fundo, a Planner Trustee, </w:t>
      </w:r>
      <w:r w:rsidR="00E46C09" w:rsidRPr="00A537A2">
        <w:rPr>
          <w:rFonts w:ascii="Arial" w:hAnsi="Arial" w:cs="Arial"/>
        </w:rPr>
        <w:t>de que as cotas dos valores mobiliários não podem ser negociados em valor menor do que R$1,00 (um real)</w:t>
      </w:r>
      <w:r w:rsidR="00511636" w:rsidRPr="00A537A2">
        <w:rPr>
          <w:rFonts w:ascii="Arial" w:hAnsi="Arial" w:cs="Arial"/>
        </w:rPr>
        <w:t>,</w:t>
      </w:r>
      <w:r w:rsidR="00E46C09" w:rsidRPr="00A537A2">
        <w:rPr>
          <w:rFonts w:ascii="Arial" w:hAnsi="Arial" w:cs="Arial"/>
        </w:rPr>
        <w:t xml:space="preserve"> sendo assim</w:t>
      </w:r>
      <w:r w:rsidR="00511636" w:rsidRPr="00A537A2">
        <w:rPr>
          <w:rFonts w:ascii="Arial" w:hAnsi="Arial" w:cs="Arial"/>
        </w:rPr>
        <w:t xml:space="preserve">, </w:t>
      </w:r>
      <w:r w:rsidR="00E46C09" w:rsidRPr="00A537A2">
        <w:rPr>
          <w:rFonts w:ascii="Arial" w:hAnsi="Arial" w:cs="Arial"/>
        </w:rPr>
        <w:t>as cotas foram agrupada</w:t>
      </w:r>
      <w:r w:rsidR="00511636" w:rsidRPr="00A537A2">
        <w:rPr>
          <w:rFonts w:ascii="Arial" w:hAnsi="Arial" w:cs="Arial"/>
        </w:rPr>
        <w:t>s</w:t>
      </w:r>
      <w:r w:rsidR="00E46C09" w:rsidRPr="00A537A2">
        <w:rPr>
          <w:rFonts w:ascii="Arial" w:hAnsi="Arial" w:cs="Arial"/>
        </w:rPr>
        <w:t xml:space="preserve"> em 5 por 1 (cin</w:t>
      </w:r>
      <w:r w:rsidR="00511636" w:rsidRPr="00A537A2">
        <w:rPr>
          <w:rFonts w:ascii="Arial" w:hAnsi="Arial" w:cs="Arial"/>
        </w:rPr>
        <w:t>c</w:t>
      </w:r>
      <w:r w:rsidR="00E46C09" w:rsidRPr="00A537A2">
        <w:rPr>
          <w:rFonts w:ascii="Arial" w:hAnsi="Arial" w:cs="Arial"/>
        </w:rPr>
        <w:t xml:space="preserve">o por uma) para o devido enquadramento conforme ofício </w:t>
      </w:r>
      <w:r w:rsidR="00511636" w:rsidRPr="00A537A2">
        <w:rPr>
          <w:rFonts w:ascii="Arial" w:hAnsi="Arial" w:cs="Arial"/>
        </w:rPr>
        <w:t xml:space="preserve">de notificação </w:t>
      </w:r>
      <w:r w:rsidR="00E46C09" w:rsidRPr="00A537A2">
        <w:rPr>
          <w:rFonts w:ascii="Arial" w:hAnsi="Arial" w:cs="Arial"/>
        </w:rPr>
        <w:t xml:space="preserve">da B3. O total de cotas </w:t>
      </w:r>
      <w:r w:rsidR="00511636" w:rsidRPr="00A537A2">
        <w:rPr>
          <w:rFonts w:ascii="Arial" w:hAnsi="Arial" w:cs="Arial"/>
        </w:rPr>
        <w:t xml:space="preserve">do Instituto </w:t>
      </w:r>
      <w:r w:rsidR="00E46C09" w:rsidRPr="00A537A2">
        <w:rPr>
          <w:rFonts w:ascii="Arial" w:hAnsi="Arial" w:cs="Arial"/>
        </w:rPr>
        <w:t>era de 1</w:t>
      </w:r>
      <w:r w:rsidR="00511636" w:rsidRPr="00A537A2">
        <w:rPr>
          <w:rFonts w:ascii="Arial" w:hAnsi="Arial" w:cs="Arial"/>
        </w:rPr>
        <w:t>.</w:t>
      </w:r>
      <w:r w:rsidR="00E46C09" w:rsidRPr="00A537A2">
        <w:rPr>
          <w:rFonts w:ascii="Arial" w:hAnsi="Arial" w:cs="Arial"/>
        </w:rPr>
        <w:t>142</w:t>
      </w:r>
      <w:r w:rsidR="00511636" w:rsidRPr="00A537A2">
        <w:rPr>
          <w:rFonts w:ascii="Arial" w:hAnsi="Arial" w:cs="Arial"/>
        </w:rPr>
        <w:t>.</w:t>
      </w:r>
      <w:r w:rsidR="00E46C09" w:rsidRPr="00A537A2">
        <w:rPr>
          <w:rFonts w:ascii="Arial" w:hAnsi="Arial" w:cs="Arial"/>
        </w:rPr>
        <w:t>858</w:t>
      </w:r>
      <w:r w:rsidR="00511636" w:rsidRPr="00A537A2">
        <w:rPr>
          <w:rFonts w:ascii="Arial" w:hAnsi="Arial" w:cs="Arial"/>
        </w:rPr>
        <w:t xml:space="preserve"> cotas</w:t>
      </w:r>
      <w:r w:rsidR="00E46C09" w:rsidRPr="00A537A2">
        <w:rPr>
          <w:rFonts w:ascii="Arial" w:hAnsi="Arial" w:cs="Arial"/>
        </w:rPr>
        <w:t xml:space="preserve"> que agrupadas (5:1) cinco para um</w:t>
      </w:r>
      <w:r w:rsidR="00511636" w:rsidRPr="00A537A2">
        <w:rPr>
          <w:rFonts w:ascii="Arial" w:hAnsi="Arial" w:cs="Arial"/>
        </w:rPr>
        <w:t>a,</w:t>
      </w:r>
      <w:r w:rsidR="00E46C09" w:rsidRPr="00A537A2">
        <w:rPr>
          <w:rFonts w:ascii="Arial" w:hAnsi="Arial" w:cs="Arial"/>
        </w:rPr>
        <w:t xml:space="preserve"> passaram a ser 228</w:t>
      </w:r>
      <w:r w:rsidR="00511636" w:rsidRPr="00A537A2">
        <w:rPr>
          <w:rFonts w:ascii="Arial" w:hAnsi="Arial" w:cs="Arial"/>
        </w:rPr>
        <w:t>.</w:t>
      </w:r>
      <w:r w:rsidR="00E46C09" w:rsidRPr="00A537A2">
        <w:rPr>
          <w:rFonts w:ascii="Arial" w:hAnsi="Arial" w:cs="Arial"/>
        </w:rPr>
        <w:t xml:space="preserve">571 cotas. </w:t>
      </w:r>
      <w:r w:rsidR="00511636" w:rsidRPr="00A537A2">
        <w:rPr>
          <w:rFonts w:ascii="Arial" w:hAnsi="Arial" w:cs="Arial"/>
        </w:rPr>
        <w:t xml:space="preserve">Informou também </w:t>
      </w:r>
      <w:r w:rsidR="00E46C09" w:rsidRPr="00A537A2">
        <w:rPr>
          <w:rFonts w:ascii="Arial" w:hAnsi="Arial" w:cs="Arial"/>
        </w:rPr>
        <w:t xml:space="preserve">que para </w:t>
      </w:r>
      <w:r w:rsidR="00511636" w:rsidRPr="00A537A2">
        <w:rPr>
          <w:rFonts w:ascii="Arial" w:hAnsi="Arial" w:cs="Arial"/>
        </w:rPr>
        <w:t>a realização de</w:t>
      </w:r>
      <w:r w:rsidR="00E46C09" w:rsidRPr="00A537A2">
        <w:rPr>
          <w:rFonts w:ascii="Arial" w:hAnsi="Arial" w:cs="Arial"/>
        </w:rPr>
        <w:t>sse impl</w:t>
      </w:r>
      <w:r w:rsidR="003E6657" w:rsidRPr="00A537A2">
        <w:rPr>
          <w:rFonts w:ascii="Arial" w:hAnsi="Arial" w:cs="Arial"/>
        </w:rPr>
        <w:t>i</w:t>
      </w:r>
      <w:r w:rsidR="00E46C09" w:rsidRPr="00A537A2">
        <w:rPr>
          <w:rFonts w:ascii="Arial" w:hAnsi="Arial" w:cs="Arial"/>
        </w:rPr>
        <w:t>t</w:t>
      </w:r>
      <w:r w:rsidR="00511636" w:rsidRPr="00A537A2">
        <w:rPr>
          <w:rFonts w:ascii="Arial" w:hAnsi="Arial" w:cs="Arial"/>
        </w:rPr>
        <w:t xml:space="preserve"> o Administrador do fundo</w:t>
      </w:r>
      <w:r w:rsidR="00E46C09" w:rsidRPr="00A537A2">
        <w:rPr>
          <w:rFonts w:ascii="Arial" w:hAnsi="Arial" w:cs="Arial"/>
        </w:rPr>
        <w:t xml:space="preserve"> não tem que </w:t>
      </w:r>
      <w:r w:rsidR="00511636" w:rsidRPr="00A537A2">
        <w:rPr>
          <w:rFonts w:ascii="Arial" w:hAnsi="Arial" w:cs="Arial"/>
        </w:rPr>
        <w:t xml:space="preserve">convocar assembleia porque não tem que </w:t>
      </w:r>
      <w:r w:rsidR="003E6657" w:rsidRPr="00A537A2">
        <w:rPr>
          <w:rFonts w:ascii="Arial" w:hAnsi="Arial" w:cs="Arial"/>
        </w:rPr>
        <w:t>haver deliberação dos cotist</w:t>
      </w:r>
      <w:r w:rsidR="00990E02" w:rsidRPr="00A537A2">
        <w:rPr>
          <w:rFonts w:ascii="Arial" w:hAnsi="Arial" w:cs="Arial"/>
        </w:rPr>
        <w:t>a</w:t>
      </w:r>
      <w:r w:rsidR="003E6657" w:rsidRPr="00A537A2">
        <w:rPr>
          <w:rFonts w:ascii="Arial" w:hAnsi="Arial" w:cs="Arial"/>
        </w:rPr>
        <w:t xml:space="preserve">s, somente a publicação de fato relevante </w:t>
      </w:r>
      <w:r w:rsidR="00511636" w:rsidRPr="00A537A2">
        <w:rPr>
          <w:rFonts w:ascii="Arial" w:hAnsi="Arial" w:cs="Arial"/>
        </w:rPr>
        <w:t xml:space="preserve">na CVM </w:t>
      </w:r>
      <w:r w:rsidR="003E6657" w:rsidRPr="00A537A2">
        <w:rPr>
          <w:rFonts w:ascii="Arial" w:hAnsi="Arial" w:cs="Arial"/>
        </w:rPr>
        <w:t>pel</w:t>
      </w:r>
      <w:r w:rsidR="00511636" w:rsidRPr="00A537A2">
        <w:rPr>
          <w:rFonts w:ascii="Arial" w:hAnsi="Arial" w:cs="Arial"/>
        </w:rPr>
        <w:t>o</w:t>
      </w:r>
      <w:r w:rsidR="003E6657" w:rsidRPr="00A537A2">
        <w:rPr>
          <w:rFonts w:ascii="Arial" w:hAnsi="Arial" w:cs="Arial"/>
        </w:rPr>
        <w:t xml:space="preserve"> administrador do fundo</w:t>
      </w:r>
      <w:r w:rsidR="00511636" w:rsidRPr="00A537A2">
        <w:rPr>
          <w:rFonts w:ascii="Arial" w:hAnsi="Arial" w:cs="Arial"/>
        </w:rPr>
        <w:t>, ou seja, e</w:t>
      </w:r>
      <w:r w:rsidR="00990E02" w:rsidRPr="00A537A2">
        <w:rPr>
          <w:rFonts w:ascii="Arial" w:hAnsi="Arial" w:cs="Arial"/>
        </w:rPr>
        <w:t>ssas mudanças não dependem de aprovação prévia dos cotistas</w:t>
      </w:r>
      <w:r w:rsidR="00D55648" w:rsidRPr="00A537A2">
        <w:rPr>
          <w:rFonts w:ascii="Arial" w:hAnsi="Arial" w:cs="Arial"/>
        </w:rPr>
        <w:t>. Sendo assim</w:t>
      </w:r>
      <w:r w:rsidR="00511636" w:rsidRPr="00A537A2">
        <w:rPr>
          <w:rFonts w:ascii="Arial" w:hAnsi="Arial" w:cs="Arial"/>
        </w:rPr>
        <w:t>,</w:t>
      </w:r>
      <w:r w:rsidR="00D55648" w:rsidRPr="00A537A2">
        <w:rPr>
          <w:rFonts w:ascii="Arial" w:hAnsi="Arial" w:cs="Arial"/>
        </w:rPr>
        <w:t xml:space="preserve"> só nos compete acatar. </w:t>
      </w:r>
      <w:r w:rsidR="00C60694" w:rsidRPr="00A537A2">
        <w:rPr>
          <w:rFonts w:ascii="Arial" w:hAnsi="Arial" w:cs="Arial"/>
        </w:rPr>
        <w:t>Nada mais havendo a tratar</w:t>
      </w:r>
      <w:r w:rsidR="001E09A9" w:rsidRPr="00A537A2">
        <w:rPr>
          <w:rFonts w:ascii="Arial" w:hAnsi="Arial" w:cs="Arial"/>
        </w:rPr>
        <w:t>, Rosimery,</w:t>
      </w:r>
      <w:r w:rsidR="00C60694" w:rsidRPr="00A537A2">
        <w:rPr>
          <w:rFonts w:ascii="Arial" w:hAnsi="Arial" w:cs="Arial"/>
        </w:rPr>
        <w:t xml:space="preserve"> presidente do comitê, declara como encerrada a reunião a qual eu, </w:t>
      </w:r>
      <w:r w:rsidR="001E09A9" w:rsidRPr="00A537A2">
        <w:rPr>
          <w:rFonts w:ascii="Arial" w:hAnsi="Arial" w:cs="Arial"/>
        </w:rPr>
        <w:t xml:space="preserve">Maria da Conceição de Souza Barbosa_________________, </w:t>
      </w:r>
      <w:r w:rsidR="00DB3B2D" w:rsidRPr="00A537A2">
        <w:rPr>
          <w:rFonts w:ascii="Arial" w:hAnsi="Arial" w:cs="Arial"/>
        </w:rPr>
        <w:t xml:space="preserve">Secretária, </w:t>
      </w:r>
      <w:r w:rsidR="001E09A9" w:rsidRPr="00A537A2">
        <w:rPr>
          <w:rFonts w:ascii="Arial" w:hAnsi="Arial" w:cs="Arial"/>
        </w:rPr>
        <w:t>lavro a presente ata que após lida e aprovada será assinada por todos os presentes. Guanhães, 21 de fevereiro de 2022.</w:t>
      </w:r>
    </w:p>
    <w:sectPr w:rsidR="001E09A9" w:rsidRPr="00A537A2" w:rsidSect="00B33B76">
      <w:pgSz w:w="11906" w:h="16838"/>
      <w:pgMar w:top="568" w:right="1133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1A0577"/>
    <w:rsid w:val="001D7E8F"/>
    <w:rsid w:val="001E09A9"/>
    <w:rsid w:val="003E6657"/>
    <w:rsid w:val="003F74FC"/>
    <w:rsid w:val="00511636"/>
    <w:rsid w:val="005C3DCB"/>
    <w:rsid w:val="006765CF"/>
    <w:rsid w:val="006912E8"/>
    <w:rsid w:val="006913FA"/>
    <w:rsid w:val="007064AD"/>
    <w:rsid w:val="00827F2A"/>
    <w:rsid w:val="008D2B40"/>
    <w:rsid w:val="00981D5A"/>
    <w:rsid w:val="00990E02"/>
    <w:rsid w:val="00A537A2"/>
    <w:rsid w:val="00B33B76"/>
    <w:rsid w:val="00C60694"/>
    <w:rsid w:val="00CC5953"/>
    <w:rsid w:val="00D55648"/>
    <w:rsid w:val="00D94523"/>
    <w:rsid w:val="00DB3B2D"/>
    <w:rsid w:val="00E46C09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621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14</cp:revision>
  <cp:lastPrinted>2022-03-18T16:07:00Z</cp:lastPrinted>
  <dcterms:created xsi:type="dcterms:W3CDTF">2022-02-22T20:10:00Z</dcterms:created>
  <dcterms:modified xsi:type="dcterms:W3CDTF">2022-03-18T16:10:00Z</dcterms:modified>
</cp:coreProperties>
</file>